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B7" w:rsidRPr="00DF21B7" w:rsidRDefault="00DF21B7" w:rsidP="00DF21B7">
      <w:pPr>
        <w:shd w:val="clear" w:color="auto" w:fill="FFFFFF"/>
        <w:spacing w:after="112" w:line="240" w:lineRule="auto"/>
        <w:rPr>
          <w:rFonts w:ascii="inherit" w:eastAsia="Times New Roman" w:hAnsi="inherit" w:cs="Helvetica"/>
          <w:color w:val="1D2129"/>
          <w:sz w:val="26"/>
          <w:szCs w:val="26"/>
          <w:lang w:eastAsia="pt-BR"/>
        </w:rPr>
      </w:pPr>
      <w:r w:rsidRPr="00DF21B7">
        <w:rPr>
          <w:rFonts w:ascii="inherit" w:eastAsia="Times New Roman" w:hAnsi="inherit" w:cs="Helvetica"/>
          <w:color w:val="1D2129"/>
          <w:sz w:val="26"/>
          <w:szCs w:val="26"/>
          <w:lang w:eastAsia="pt-BR"/>
        </w:rPr>
        <w:t>AMARRAÇÕES E FOBIA</w:t>
      </w:r>
    </w:p>
    <w:p w:rsidR="00DF21B7" w:rsidRPr="00DF21B7" w:rsidRDefault="00DF21B7" w:rsidP="00DF21B7">
      <w:pPr>
        <w:shd w:val="clear" w:color="auto" w:fill="FFFFFF"/>
        <w:spacing w:before="112" w:after="112" w:line="240" w:lineRule="auto"/>
        <w:rPr>
          <w:rFonts w:ascii="inherit" w:eastAsia="Times New Roman" w:hAnsi="inherit" w:cs="Helvetica"/>
          <w:color w:val="1D2129"/>
          <w:sz w:val="26"/>
          <w:szCs w:val="26"/>
          <w:lang w:eastAsia="pt-BR"/>
        </w:rPr>
      </w:pPr>
      <w:r w:rsidRPr="00DF21B7">
        <w:rPr>
          <w:rFonts w:ascii="inherit" w:eastAsia="Times New Roman" w:hAnsi="inherit" w:cs="Helvetica"/>
          <w:color w:val="1D2129"/>
          <w:sz w:val="26"/>
          <w:szCs w:val="26"/>
          <w:lang w:eastAsia="pt-BR"/>
        </w:rPr>
        <w:t xml:space="preserve">Fernando Teixeira </w:t>
      </w:r>
      <w:proofErr w:type="spellStart"/>
      <w:r w:rsidRPr="00DF21B7">
        <w:rPr>
          <w:rFonts w:ascii="inherit" w:eastAsia="Times New Roman" w:hAnsi="inherit" w:cs="Helvetica"/>
          <w:color w:val="1D2129"/>
          <w:sz w:val="26"/>
          <w:szCs w:val="26"/>
          <w:lang w:eastAsia="pt-BR"/>
        </w:rPr>
        <w:t>Grossi</w:t>
      </w:r>
      <w:proofErr w:type="spellEnd"/>
      <w:r w:rsidRPr="00DF21B7">
        <w:rPr>
          <w:rFonts w:ascii="inherit" w:eastAsia="Times New Roman" w:hAnsi="inherit" w:cs="Helvetica"/>
          <w:color w:val="1D2129"/>
          <w:sz w:val="26"/>
          <w:szCs w:val="26"/>
          <w:lang w:eastAsia="pt-BR"/>
        </w:rPr>
        <w:t xml:space="preserve"> [1]</w:t>
      </w:r>
    </w:p>
    <w:p w:rsidR="00DF21B7" w:rsidRPr="00DF21B7" w:rsidRDefault="00DF21B7" w:rsidP="00DF21B7">
      <w:pPr>
        <w:shd w:val="clear" w:color="auto" w:fill="FFFFFF"/>
        <w:spacing w:before="112" w:after="112" w:line="240" w:lineRule="auto"/>
        <w:rPr>
          <w:rFonts w:ascii="inherit" w:eastAsia="Times New Roman" w:hAnsi="inherit" w:cs="Helvetica"/>
          <w:color w:val="1D2129"/>
          <w:sz w:val="26"/>
          <w:szCs w:val="26"/>
          <w:lang w:eastAsia="pt-BR"/>
        </w:rPr>
      </w:pPr>
      <w:r w:rsidRPr="00DF21B7">
        <w:rPr>
          <w:rFonts w:ascii="inherit" w:eastAsia="Times New Roman" w:hAnsi="inherit" w:cs="Helvetica"/>
          <w:color w:val="1D2129"/>
          <w:sz w:val="26"/>
          <w:szCs w:val="26"/>
          <w:lang w:eastAsia="pt-BR"/>
        </w:rPr>
        <w:t xml:space="preserve">Em seu último seminário realizado em Caracas Jacques Lacan referindo-se à Freud, afirma que enquanto este nos deixou como legado para a clínica o Eu, Isso e o </w:t>
      </w:r>
      <w:proofErr w:type="spellStart"/>
      <w:r w:rsidRPr="00DF21B7">
        <w:rPr>
          <w:rFonts w:ascii="inherit" w:eastAsia="Times New Roman" w:hAnsi="inherit" w:cs="Helvetica"/>
          <w:color w:val="1D2129"/>
          <w:sz w:val="26"/>
          <w:szCs w:val="26"/>
          <w:lang w:eastAsia="pt-BR"/>
        </w:rPr>
        <w:t>Supereu</w:t>
      </w:r>
      <w:proofErr w:type="spellEnd"/>
      <w:r w:rsidRPr="00DF21B7">
        <w:rPr>
          <w:rFonts w:ascii="inherit" w:eastAsia="Times New Roman" w:hAnsi="inherit" w:cs="Helvetica"/>
          <w:color w:val="1D2129"/>
          <w:sz w:val="26"/>
          <w:szCs w:val="26"/>
          <w:lang w:eastAsia="pt-BR"/>
        </w:rPr>
        <w:t>, ele nos deixaria o Real, o Simbólico e o Imaginário, para a direção da clínica.</w:t>
      </w:r>
    </w:p>
    <w:p w:rsidR="00DF21B7" w:rsidRPr="00DF21B7" w:rsidRDefault="00DF21B7" w:rsidP="00DF21B7">
      <w:pPr>
        <w:shd w:val="clear" w:color="auto" w:fill="FFFFFF"/>
        <w:spacing w:after="112" w:line="240" w:lineRule="auto"/>
        <w:rPr>
          <w:rFonts w:ascii="inherit" w:eastAsia="Times New Roman" w:hAnsi="inherit" w:cs="Helvetica"/>
          <w:color w:val="1D2129"/>
          <w:sz w:val="26"/>
          <w:szCs w:val="26"/>
          <w:lang w:eastAsia="pt-BR"/>
        </w:rPr>
      </w:pPr>
      <w:r w:rsidRPr="00DF21B7">
        <w:rPr>
          <w:rFonts w:ascii="inherit" w:eastAsia="Times New Roman" w:hAnsi="inherit" w:cs="Helvetica"/>
          <w:color w:val="1D2129"/>
          <w:sz w:val="26"/>
          <w:szCs w:val="26"/>
          <w:lang w:eastAsia="pt-BR"/>
        </w:rPr>
        <w:t xml:space="preserve">Pensarmos a clínica analítica a partir da teoria dos nós </w:t>
      </w:r>
      <w:proofErr w:type="spellStart"/>
      <w:r w:rsidRPr="00DF21B7">
        <w:rPr>
          <w:rFonts w:ascii="inherit" w:eastAsia="Times New Roman" w:hAnsi="inherit" w:cs="Helvetica"/>
          <w:color w:val="1D2129"/>
          <w:sz w:val="26"/>
          <w:szCs w:val="26"/>
          <w:lang w:eastAsia="pt-BR"/>
        </w:rPr>
        <w:t>borromeus</w:t>
      </w:r>
      <w:proofErr w:type="spellEnd"/>
      <w:r w:rsidRPr="00DF21B7">
        <w:rPr>
          <w:rFonts w:ascii="inherit" w:eastAsia="Times New Roman" w:hAnsi="inherit" w:cs="Helvetica"/>
          <w:color w:val="1D2129"/>
          <w:sz w:val="26"/>
          <w:szCs w:val="26"/>
          <w:lang w:eastAsia="pt-BR"/>
        </w:rPr>
        <w:t xml:space="preserve"> constitui-se um legado de Lacan que atualiza a prática analítica. Observo, que na medida em que ele desenvolve essa teoria deparou-se com a necessidade de reformular a ética da psicanálise. No seminário RSI nos aconselha, para entendermos a nova teoria, partirmos da premissa de uma disjunção originária dos registros Real, Simbólico e Imaginário, lançando a questão sobre o que amarra esses registros. Nas suas primeiras elaborações sobre a teoria </w:t>
      </w:r>
      <w:proofErr w:type="spellStart"/>
      <w:r w:rsidRPr="00DF21B7">
        <w:rPr>
          <w:rFonts w:ascii="inherit" w:eastAsia="Times New Roman" w:hAnsi="inherit" w:cs="Helvetica"/>
          <w:color w:val="1D2129"/>
          <w:sz w:val="26"/>
          <w:szCs w:val="26"/>
          <w:lang w:eastAsia="pt-BR"/>
        </w:rPr>
        <w:t>borromeana</w:t>
      </w:r>
      <w:proofErr w:type="spellEnd"/>
      <w:r w:rsidRPr="00DF21B7">
        <w:rPr>
          <w:rFonts w:ascii="inherit" w:eastAsia="Times New Roman" w:hAnsi="inherit" w:cs="Helvetica"/>
          <w:color w:val="1D2129"/>
          <w:sz w:val="26"/>
          <w:szCs w:val="26"/>
          <w:lang w:eastAsia="pt-BR"/>
        </w:rPr>
        <w:t xml:space="preserve">, Lacan, segundo minhas leituras, consolidava o enlaçamento entre esses registros tendo o objeto pequeno a no centro. Formaliza, portanto, um nó de três - RSI, que modificará posteriormente para o nó </w:t>
      </w:r>
      <w:proofErr w:type="spellStart"/>
      <w:r w:rsidRPr="00DF21B7">
        <w:rPr>
          <w:rFonts w:ascii="inherit" w:eastAsia="Times New Roman" w:hAnsi="inherit" w:cs="Helvetica"/>
          <w:color w:val="1D2129"/>
          <w:sz w:val="26"/>
          <w:szCs w:val="26"/>
          <w:lang w:eastAsia="pt-BR"/>
        </w:rPr>
        <w:t>borromeu</w:t>
      </w:r>
      <w:proofErr w:type="spellEnd"/>
      <w:r w:rsidRPr="00DF21B7">
        <w:rPr>
          <w:rFonts w:ascii="inherit" w:eastAsia="Times New Roman" w:hAnsi="inherit" w:cs="Helvetica"/>
          <w:color w:val="1D2129"/>
          <w:sz w:val="26"/>
          <w:szCs w:val="26"/>
          <w:lang w:eastAsia="pt-BR"/>
        </w:rPr>
        <w:t xml:space="preserve"> de 4 termos. O quarto termo para amarrar os registros exigia uma ação suplementar, ação esta que remetia ao papel desempenhado pelo Nome do Pai na amarração da estrutura. Por isso, Lacan centrava no Nome do Pai o delimitador das estruturas clínicas (presente na neurose, </w:t>
      </w:r>
      <w:proofErr w:type="spellStart"/>
      <w:r w:rsidRPr="00DF21B7">
        <w:rPr>
          <w:rFonts w:ascii="inherit" w:eastAsia="Times New Roman" w:hAnsi="inherit" w:cs="Helvetica"/>
          <w:color w:val="1D2129"/>
          <w:sz w:val="26"/>
          <w:szCs w:val="26"/>
          <w:lang w:eastAsia="pt-BR"/>
        </w:rPr>
        <w:t>foracluído</w:t>
      </w:r>
      <w:proofErr w:type="spellEnd"/>
      <w:r w:rsidRPr="00DF21B7">
        <w:rPr>
          <w:rFonts w:ascii="inherit" w:eastAsia="Times New Roman" w:hAnsi="inherit" w:cs="Helvetica"/>
          <w:color w:val="1D2129"/>
          <w:sz w:val="26"/>
          <w:szCs w:val="26"/>
          <w:lang w:eastAsia="pt-BR"/>
        </w:rPr>
        <w:t xml:space="preserve"> na psicose e recusado na perversão). Essa questão, de uma ação suplementar em referência ao significante do Nome do Pai abriu a possibilidade de se pensar além do Nome do Pai, múltiplas amarrações, repensar a clínica e assim inventar a clínica </w:t>
      </w:r>
      <w:proofErr w:type="spellStart"/>
      <w:r w:rsidRPr="00DF21B7">
        <w:rPr>
          <w:rFonts w:ascii="inherit" w:eastAsia="Times New Roman" w:hAnsi="inherit" w:cs="Helvetica"/>
          <w:color w:val="1D2129"/>
          <w:sz w:val="26"/>
          <w:szCs w:val="26"/>
          <w:lang w:eastAsia="pt-BR"/>
        </w:rPr>
        <w:t>borromeana</w:t>
      </w:r>
      <w:proofErr w:type="spellEnd"/>
      <w:r w:rsidRPr="00DF21B7">
        <w:rPr>
          <w:rFonts w:ascii="inherit" w:eastAsia="Times New Roman" w:hAnsi="inherit" w:cs="Helvetica"/>
          <w:color w:val="1D2129"/>
          <w:sz w:val="26"/>
          <w:szCs w:val="26"/>
          <w:lang w:eastAsia="pt-BR"/>
        </w:rPr>
        <w:t xml:space="preserve">. Lacan engaja esse quarto termo para destacar a “via particular” da amarração na clínica. Esse quarto termo será posteriormente chamado de </w:t>
      </w:r>
      <w:proofErr w:type="spellStart"/>
      <w:r w:rsidRPr="00DF21B7">
        <w:rPr>
          <w:rFonts w:ascii="inherit" w:eastAsia="Times New Roman" w:hAnsi="inherit" w:cs="Helvetica"/>
          <w:color w:val="1D2129"/>
          <w:sz w:val="26"/>
          <w:szCs w:val="26"/>
          <w:lang w:eastAsia="pt-BR"/>
        </w:rPr>
        <w:t>Sinthoma</w:t>
      </w:r>
      <w:proofErr w:type="spellEnd"/>
      <w:r w:rsidRPr="00DF21B7">
        <w:rPr>
          <w:rFonts w:ascii="inherit" w:eastAsia="Times New Roman" w:hAnsi="inherit" w:cs="Helvetica"/>
          <w:color w:val="1D2129"/>
          <w:sz w:val="26"/>
          <w:szCs w:val="26"/>
          <w:lang w:eastAsia="pt-BR"/>
        </w:rPr>
        <w:t>.</w:t>
      </w:r>
      <w:r w:rsidRPr="00DF21B7">
        <w:rPr>
          <w:rFonts w:ascii="inherit" w:eastAsia="Times New Roman" w:hAnsi="inherit" w:cs="Helvetica"/>
          <w:color w:val="1D2129"/>
          <w:sz w:val="26"/>
          <w:szCs w:val="26"/>
          <w:lang w:eastAsia="pt-BR"/>
        </w:rPr>
        <w:br/>
        <w:t>Será que Lacan no início do seu ensino já não antevia as possibilidades das amarrações dos registros e mesmo do sintoma como um quarto termo?</w:t>
      </w:r>
    </w:p>
    <w:p w:rsidR="00DF21B7" w:rsidRPr="00DF21B7" w:rsidRDefault="00DF21B7" w:rsidP="00DF21B7">
      <w:pPr>
        <w:shd w:val="clear" w:color="auto" w:fill="FFFFFF"/>
        <w:spacing w:before="112" w:after="112" w:line="240" w:lineRule="auto"/>
        <w:rPr>
          <w:rFonts w:ascii="inherit" w:eastAsia="Times New Roman" w:hAnsi="inherit" w:cs="Helvetica"/>
          <w:color w:val="1D2129"/>
          <w:sz w:val="26"/>
          <w:szCs w:val="26"/>
          <w:lang w:eastAsia="pt-BR"/>
        </w:rPr>
      </w:pPr>
      <w:r w:rsidRPr="00DF21B7">
        <w:rPr>
          <w:rFonts w:ascii="inherit" w:eastAsia="Times New Roman" w:hAnsi="inherit" w:cs="Helvetica"/>
          <w:color w:val="1D2129"/>
          <w:sz w:val="26"/>
          <w:szCs w:val="26"/>
          <w:lang w:eastAsia="pt-BR"/>
        </w:rPr>
        <w:t xml:space="preserve">Aqui recorro à fobia que ensinou muito à psicanálise, desde o momento lógico da constituição do sujeito, que necessariamente passa por momentos fóbicos, com efeitos sobre a teoria da angústia, indo além de uma neurose tipo. A fobia passou a ser pensada como uma placa giratória entre neurose e perversão que acrescento psicose e Toxicomania e o desejo do analista. Por último, a fobia trouxe também contribuições à teoria dos nós </w:t>
      </w:r>
      <w:proofErr w:type="spellStart"/>
      <w:r w:rsidRPr="00DF21B7">
        <w:rPr>
          <w:rFonts w:ascii="inherit" w:eastAsia="Times New Roman" w:hAnsi="inherit" w:cs="Helvetica"/>
          <w:color w:val="1D2129"/>
          <w:sz w:val="26"/>
          <w:szCs w:val="26"/>
          <w:lang w:eastAsia="pt-BR"/>
        </w:rPr>
        <w:t>borromeus</w:t>
      </w:r>
      <w:proofErr w:type="spellEnd"/>
      <w:r w:rsidRPr="00DF21B7">
        <w:rPr>
          <w:rFonts w:ascii="inherit" w:eastAsia="Times New Roman" w:hAnsi="inherit" w:cs="Helvetica"/>
          <w:color w:val="1D2129"/>
          <w:sz w:val="26"/>
          <w:szCs w:val="26"/>
          <w:lang w:eastAsia="pt-BR"/>
        </w:rPr>
        <w:t>.</w:t>
      </w:r>
      <w:r w:rsidRPr="00DF21B7">
        <w:rPr>
          <w:rFonts w:ascii="inherit" w:eastAsia="Times New Roman" w:hAnsi="inherit" w:cs="Helvetica"/>
          <w:color w:val="1D2129"/>
          <w:sz w:val="26"/>
          <w:szCs w:val="26"/>
          <w:lang w:eastAsia="pt-BR"/>
        </w:rPr>
        <w:br/>
        <w:t xml:space="preserve">Lacan, no início do seu ensino, ao destacar o papel do significante fóbico, aponta para a importância desse “inquietante quarto elemento”, que se introduz na estrutura clínica para pensá-lo como sintoma e não como objeto fóbico, como um significante no real. Em 11/12/1973, Lacan retoma a fobia para pensá-la na estrutura </w:t>
      </w:r>
      <w:proofErr w:type="spellStart"/>
      <w:r w:rsidRPr="00DF21B7">
        <w:rPr>
          <w:rFonts w:ascii="inherit" w:eastAsia="Times New Roman" w:hAnsi="inherit" w:cs="Helvetica"/>
          <w:color w:val="1D2129"/>
          <w:sz w:val="26"/>
          <w:szCs w:val="26"/>
          <w:lang w:eastAsia="pt-BR"/>
        </w:rPr>
        <w:t>borromeana</w:t>
      </w:r>
      <w:proofErr w:type="spellEnd"/>
      <w:r w:rsidRPr="00DF21B7">
        <w:rPr>
          <w:rFonts w:ascii="inherit" w:eastAsia="Times New Roman" w:hAnsi="inherit" w:cs="Helvetica"/>
          <w:color w:val="1D2129"/>
          <w:sz w:val="26"/>
          <w:szCs w:val="26"/>
          <w:lang w:eastAsia="pt-BR"/>
        </w:rPr>
        <w:t xml:space="preserve"> amarrando Real, Simbólico e Imaginário e atando assim Inibição, Sintoma e Angústia.</w:t>
      </w:r>
      <w:r w:rsidRPr="00DF21B7">
        <w:rPr>
          <w:rFonts w:ascii="inherit" w:eastAsia="Times New Roman" w:hAnsi="inherit" w:cs="Helvetica"/>
          <w:color w:val="1D2129"/>
          <w:sz w:val="26"/>
          <w:szCs w:val="26"/>
          <w:lang w:eastAsia="pt-BR"/>
        </w:rPr>
        <w:br/>
        <w:t>__________________________________</w:t>
      </w:r>
      <w:r w:rsidRPr="00DF21B7">
        <w:rPr>
          <w:rFonts w:ascii="inherit" w:eastAsia="Times New Roman" w:hAnsi="inherit" w:cs="Helvetica"/>
          <w:color w:val="1D2129"/>
          <w:sz w:val="26"/>
          <w:szCs w:val="26"/>
          <w:lang w:eastAsia="pt-BR"/>
        </w:rPr>
        <w:br/>
        <w:t>[1] Psicanalista, AME da EPFCL – Rede Diagonal Brasil</w:t>
      </w:r>
      <w:r w:rsidR="00D02C6F">
        <w:rPr>
          <w:rFonts w:ascii="inherit" w:eastAsia="Times New Roman" w:hAnsi="inherit" w:cs="Helvetica"/>
          <w:color w:val="1D2129"/>
          <w:sz w:val="26"/>
          <w:szCs w:val="26"/>
          <w:lang w:eastAsia="pt-BR"/>
        </w:rPr>
        <w:t xml:space="preserve"> - </w:t>
      </w:r>
      <w:r w:rsidRPr="00DF21B7">
        <w:rPr>
          <w:rFonts w:ascii="inherit" w:eastAsia="Times New Roman" w:hAnsi="inherit" w:cs="Helvetica"/>
          <w:color w:val="1D2129"/>
          <w:sz w:val="26"/>
          <w:szCs w:val="26"/>
          <w:lang w:eastAsia="pt-BR"/>
        </w:rPr>
        <w:t>Fórum Diagonal Belo Horizonte</w:t>
      </w:r>
    </w:p>
    <w:p w:rsidR="00DF21B7" w:rsidRPr="00DF21B7" w:rsidRDefault="00DF21B7" w:rsidP="00DF21B7">
      <w:pPr>
        <w:shd w:val="clear" w:color="auto" w:fill="FFFFFF"/>
        <w:spacing w:after="0" w:line="240" w:lineRule="auto"/>
        <w:rPr>
          <w:rFonts w:ascii="inherit" w:eastAsia="Times New Roman" w:hAnsi="inherit" w:cs="Helvetica"/>
          <w:color w:val="1D2129"/>
          <w:lang w:eastAsia="pt-BR"/>
        </w:rPr>
      </w:pPr>
    </w:p>
    <w:p w:rsidR="00996039" w:rsidRDefault="00996039"/>
    <w:sectPr w:rsidR="00996039" w:rsidSect="009960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savePreviewPicture/>
  <w:compat/>
  <w:rsids>
    <w:rsidRoot w:val="00DF21B7"/>
    <w:rsid w:val="00996039"/>
    <w:rsid w:val="00AB2082"/>
    <w:rsid w:val="00D02C6F"/>
    <w:rsid w:val="00DF21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F21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F21B7"/>
    <w:rPr>
      <w:color w:val="0000FF"/>
      <w:u w:val="single"/>
    </w:rPr>
  </w:style>
  <w:style w:type="paragraph" w:styleId="Textodebalo">
    <w:name w:val="Balloon Text"/>
    <w:basedOn w:val="Normal"/>
    <w:link w:val="TextodebaloChar"/>
    <w:uiPriority w:val="99"/>
    <w:semiHidden/>
    <w:unhideWhenUsed/>
    <w:rsid w:val="00DF21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2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209010">
      <w:bodyDiv w:val="1"/>
      <w:marLeft w:val="0"/>
      <w:marRight w:val="0"/>
      <w:marTop w:val="0"/>
      <w:marBottom w:val="0"/>
      <w:divBdr>
        <w:top w:val="none" w:sz="0" w:space="0" w:color="auto"/>
        <w:left w:val="none" w:sz="0" w:space="0" w:color="auto"/>
        <w:bottom w:val="none" w:sz="0" w:space="0" w:color="auto"/>
        <w:right w:val="none" w:sz="0" w:space="0" w:color="auto"/>
      </w:divBdr>
      <w:divsChild>
        <w:div w:id="474493482">
          <w:marLeft w:val="0"/>
          <w:marRight w:val="0"/>
          <w:marTop w:val="112"/>
          <w:marBottom w:val="0"/>
          <w:divBdr>
            <w:top w:val="none" w:sz="0" w:space="0" w:color="auto"/>
            <w:left w:val="none" w:sz="0" w:space="0" w:color="auto"/>
            <w:bottom w:val="none" w:sz="0" w:space="0" w:color="auto"/>
            <w:right w:val="none" w:sz="0" w:space="0" w:color="auto"/>
          </w:divBdr>
          <w:divsChild>
            <w:div w:id="426072735">
              <w:marLeft w:val="0"/>
              <w:marRight w:val="0"/>
              <w:marTop w:val="0"/>
              <w:marBottom w:val="0"/>
              <w:divBdr>
                <w:top w:val="none" w:sz="0" w:space="0" w:color="auto"/>
                <w:left w:val="none" w:sz="0" w:space="0" w:color="auto"/>
                <w:bottom w:val="none" w:sz="0" w:space="0" w:color="auto"/>
                <w:right w:val="none" w:sz="0" w:space="0" w:color="auto"/>
              </w:divBdr>
              <w:divsChild>
                <w:div w:id="127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8344">
          <w:marLeft w:val="0"/>
          <w:marRight w:val="0"/>
          <w:marTop w:val="0"/>
          <w:marBottom w:val="0"/>
          <w:divBdr>
            <w:top w:val="none" w:sz="0" w:space="0" w:color="auto"/>
            <w:left w:val="none" w:sz="0" w:space="0" w:color="auto"/>
            <w:bottom w:val="none" w:sz="0" w:space="0" w:color="auto"/>
            <w:right w:val="none" w:sz="0" w:space="0" w:color="auto"/>
          </w:divBdr>
          <w:divsChild>
            <w:div w:id="1247152601">
              <w:marLeft w:val="0"/>
              <w:marRight w:val="0"/>
              <w:marTop w:val="0"/>
              <w:marBottom w:val="0"/>
              <w:divBdr>
                <w:top w:val="none" w:sz="0" w:space="0" w:color="auto"/>
                <w:left w:val="none" w:sz="0" w:space="0" w:color="auto"/>
                <w:bottom w:val="none" w:sz="0" w:space="0" w:color="auto"/>
                <w:right w:val="none" w:sz="0" w:space="0" w:color="auto"/>
              </w:divBdr>
              <w:divsChild>
                <w:div w:id="187377512">
                  <w:marLeft w:val="0"/>
                  <w:marRight w:val="0"/>
                  <w:marTop w:val="187"/>
                  <w:marBottom w:val="0"/>
                  <w:divBdr>
                    <w:top w:val="none" w:sz="0" w:space="0" w:color="auto"/>
                    <w:left w:val="none" w:sz="0" w:space="0" w:color="auto"/>
                    <w:bottom w:val="none" w:sz="0" w:space="0" w:color="auto"/>
                    <w:right w:val="none" w:sz="0" w:space="0" w:color="auto"/>
                  </w:divBdr>
                  <w:divsChild>
                    <w:div w:id="1770394799">
                      <w:marLeft w:val="0"/>
                      <w:marRight w:val="0"/>
                      <w:marTop w:val="0"/>
                      <w:marBottom w:val="0"/>
                      <w:divBdr>
                        <w:top w:val="none" w:sz="0" w:space="0" w:color="auto"/>
                        <w:left w:val="none" w:sz="0" w:space="0" w:color="auto"/>
                        <w:bottom w:val="none" w:sz="0" w:space="0" w:color="auto"/>
                        <w:right w:val="none" w:sz="0" w:space="0" w:color="auto"/>
                      </w:divBdr>
                      <w:divsChild>
                        <w:div w:id="1350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cp:lastModifiedBy>
  <cp:revision>2</cp:revision>
  <dcterms:created xsi:type="dcterms:W3CDTF">2017-10-08T01:54:00Z</dcterms:created>
  <dcterms:modified xsi:type="dcterms:W3CDTF">2017-10-08T02:05:00Z</dcterms:modified>
</cp:coreProperties>
</file>